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85"/>
        <w:tblW w:w="0" w:type="auto"/>
        <w:tblLayout w:type="fixed"/>
        <w:tblLook w:val="04A0"/>
      </w:tblPr>
      <w:tblGrid>
        <w:gridCol w:w="653"/>
        <w:gridCol w:w="3566"/>
        <w:gridCol w:w="992"/>
        <w:gridCol w:w="1276"/>
        <w:gridCol w:w="1134"/>
        <w:gridCol w:w="992"/>
        <w:gridCol w:w="851"/>
        <w:gridCol w:w="1134"/>
      </w:tblGrid>
      <w:tr w:rsidR="00755555" w:rsidTr="00755555">
        <w:trPr>
          <w:trHeight w:val="1104"/>
        </w:trPr>
        <w:tc>
          <w:tcPr>
            <w:tcW w:w="10598" w:type="dxa"/>
            <w:gridSpan w:val="8"/>
            <w:tcBorders>
              <w:top w:val="nil"/>
              <w:left w:val="nil"/>
              <w:right w:val="nil"/>
            </w:tcBorders>
          </w:tcPr>
          <w:p w:rsidR="00755555" w:rsidRPr="00755555" w:rsidRDefault="00B36FF9" w:rsidP="00B36FF9">
            <w:r>
              <w:t>Целевые и прочие показатели программы энергосбережения и повышения энергетической эффективност</w:t>
            </w:r>
            <w:proofErr w:type="gramStart"/>
            <w:r>
              <w:t>и ООО</w:t>
            </w:r>
            <w:proofErr w:type="gramEnd"/>
            <w:r>
              <w:t xml:space="preserve"> «УК» «Серебряный бор»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№</w:t>
            </w:r>
          </w:p>
        </w:tc>
        <w:tc>
          <w:tcPr>
            <w:tcW w:w="3566" w:type="dxa"/>
          </w:tcPr>
          <w:p w:rsidR="001E0233" w:rsidRDefault="001E0233" w:rsidP="00755555">
            <w:r>
              <w:t xml:space="preserve">Целевые показатели </w:t>
            </w:r>
          </w:p>
        </w:tc>
        <w:tc>
          <w:tcPr>
            <w:tcW w:w="992" w:type="dxa"/>
          </w:tcPr>
          <w:p w:rsidR="001E0233" w:rsidRDefault="001E0233" w:rsidP="00755555">
            <w:proofErr w:type="spellStart"/>
            <w:r>
              <w:t>Едизм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1E0233" w:rsidRDefault="001E0233" w:rsidP="00755555">
            <w:r>
              <w:t xml:space="preserve">Средние </w:t>
            </w:r>
            <w:proofErr w:type="spellStart"/>
            <w:r>
              <w:t>показаели</w:t>
            </w:r>
            <w:proofErr w:type="spellEnd"/>
          </w:p>
        </w:tc>
        <w:tc>
          <w:tcPr>
            <w:tcW w:w="1134" w:type="dxa"/>
          </w:tcPr>
          <w:p w:rsidR="001E0233" w:rsidRDefault="001E0233" w:rsidP="00755555">
            <w:r>
              <w:t>Лучшие</w:t>
            </w:r>
            <w:r w:rsidR="00447785">
              <w:t xml:space="preserve"> </w:t>
            </w:r>
            <w:r>
              <w:t xml:space="preserve">мировые показатели </w:t>
            </w:r>
          </w:p>
        </w:tc>
        <w:tc>
          <w:tcPr>
            <w:tcW w:w="992" w:type="dxa"/>
          </w:tcPr>
          <w:p w:rsidR="001E0233" w:rsidRDefault="001E0233" w:rsidP="00755555">
            <w:r>
              <w:t>2017 г</w:t>
            </w:r>
          </w:p>
        </w:tc>
        <w:tc>
          <w:tcPr>
            <w:tcW w:w="851" w:type="dxa"/>
          </w:tcPr>
          <w:p w:rsidR="001E0233" w:rsidRDefault="001E0233" w:rsidP="00755555">
            <w:r>
              <w:t>2018 г</w:t>
            </w:r>
          </w:p>
        </w:tc>
        <w:tc>
          <w:tcPr>
            <w:tcW w:w="1134" w:type="dxa"/>
          </w:tcPr>
          <w:p w:rsidR="001E0233" w:rsidRDefault="001E0233" w:rsidP="00755555">
            <w:r>
              <w:t>2019 г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66" w:type="dxa"/>
          </w:tcPr>
          <w:p w:rsidR="001E0233" w:rsidRDefault="001E0233" w:rsidP="00755555">
            <w:r>
              <w:t>Целевые показатели в сфере водоснабжения</w:t>
            </w:r>
          </w:p>
        </w:tc>
        <w:tc>
          <w:tcPr>
            <w:tcW w:w="992" w:type="dxa"/>
          </w:tcPr>
          <w:p w:rsidR="001E0233" w:rsidRDefault="001E0233" w:rsidP="00755555"/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1E0233" w:rsidP="00755555"/>
        </w:tc>
        <w:tc>
          <w:tcPr>
            <w:tcW w:w="851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 xml:space="preserve">1.1 </w:t>
            </w:r>
          </w:p>
        </w:tc>
        <w:tc>
          <w:tcPr>
            <w:tcW w:w="3566" w:type="dxa"/>
          </w:tcPr>
          <w:p w:rsidR="001E0233" w:rsidRDefault="001E0233" w:rsidP="00755555">
            <w:proofErr w:type="spellStart"/>
            <w:r>
              <w:t>Обьем</w:t>
            </w:r>
            <w:proofErr w:type="spellEnd"/>
            <w:r>
              <w:t xml:space="preserve"> выработки воды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447785" w:rsidP="00755555">
            <w:r>
              <w:t>7,658</w:t>
            </w:r>
          </w:p>
        </w:tc>
        <w:tc>
          <w:tcPr>
            <w:tcW w:w="851" w:type="dxa"/>
          </w:tcPr>
          <w:p w:rsidR="001E0233" w:rsidRDefault="00447785" w:rsidP="00755555">
            <w:r>
              <w:t>42,749</w:t>
            </w:r>
          </w:p>
        </w:tc>
        <w:tc>
          <w:tcPr>
            <w:tcW w:w="1134" w:type="dxa"/>
          </w:tcPr>
          <w:p w:rsidR="001E0233" w:rsidRDefault="00447785" w:rsidP="00755555">
            <w:r>
              <w:t>105,434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1.2</w:t>
            </w:r>
          </w:p>
        </w:tc>
        <w:tc>
          <w:tcPr>
            <w:tcW w:w="3566" w:type="dxa"/>
          </w:tcPr>
          <w:p w:rsidR="001E0233" w:rsidRDefault="001E0233" w:rsidP="00755555">
            <w:proofErr w:type="spellStart"/>
            <w:r>
              <w:t>Обьем</w:t>
            </w:r>
            <w:proofErr w:type="spellEnd"/>
            <w:r>
              <w:t xml:space="preserve"> отпуска </w:t>
            </w:r>
          </w:p>
          <w:p w:rsidR="001E0233" w:rsidRDefault="001E0233" w:rsidP="00755555">
            <w:r>
              <w:t>Воды в сеть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447785" w:rsidP="00755555">
            <w:r>
              <w:t>7,453</w:t>
            </w:r>
          </w:p>
        </w:tc>
        <w:tc>
          <w:tcPr>
            <w:tcW w:w="851" w:type="dxa"/>
          </w:tcPr>
          <w:p w:rsidR="001E0233" w:rsidRDefault="00447785" w:rsidP="00755555">
            <w:r>
              <w:t>41,617</w:t>
            </w:r>
          </w:p>
        </w:tc>
        <w:tc>
          <w:tcPr>
            <w:tcW w:w="1134" w:type="dxa"/>
          </w:tcPr>
          <w:p w:rsidR="001E0233" w:rsidRDefault="00447785" w:rsidP="00755555">
            <w:r>
              <w:t>102,643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1.3</w:t>
            </w:r>
          </w:p>
        </w:tc>
        <w:tc>
          <w:tcPr>
            <w:tcW w:w="3566" w:type="dxa"/>
          </w:tcPr>
          <w:p w:rsidR="001E0233" w:rsidRDefault="001E0233" w:rsidP="00755555">
            <w:r>
              <w:t>Расход электроэнергии на технологические нужды</w:t>
            </w:r>
          </w:p>
        </w:tc>
        <w:tc>
          <w:tcPr>
            <w:tcW w:w="992" w:type="dxa"/>
          </w:tcPr>
          <w:p w:rsidR="001E0233" w:rsidRDefault="00447785" w:rsidP="00755555">
            <w:proofErr w:type="spellStart"/>
            <w:r>
              <w:t>Т.квт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447785" w:rsidP="00755555">
            <w:r>
              <w:t>17,32</w:t>
            </w:r>
          </w:p>
        </w:tc>
        <w:tc>
          <w:tcPr>
            <w:tcW w:w="851" w:type="dxa"/>
          </w:tcPr>
          <w:p w:rsidR="001E0233" w:rsidRDefault="00447785" w:rsidP="00755555">
            <w:r>
              <w:t>67,86</w:t>
            </w:r>
          </w:p>
        </w:tc>
        <w:tc>
          <w:tcPr>
            <w:tcW w:w="1134" w:type="dxa"/>
          </w:tcPr>
          <w:p w:rsidR="001E0233" w:rsidRDefault="00447785" w:rsidP="00755555">
            <w:r>
              <w:t>167,36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1.4</w:t>
            </w:r>
          </w:p>
        </w:tc>
        <w:tc>
          <w:tcPr>
            <w:tcW w:w="3566" w:type="dxa"/>
          </w:tcPr>
          <w:p w:rsidR="001E0233" w:rsidRDefault="001E0233" w:rsidP="00755555">
            <w:r>
              <w:t>Полезный отпуск товара и услуг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5,46</w:t>
            </w:r>
          </w:p>
        </w:tc>
        <w:tc>
          <w:tcPr>
            <w:tcW w:w="851" w:type="dxa"/>
          </w:tcPr>
          <w:p w:rsidR="001E0233" w:rsidRDefault="00BA6B2E" w:rsidP="00755555">
            <w:r>
              <w:t>31,34</w:t>
            </w:r>
          </w:p>
        </w:tc>
        <w:tc>
          <w:tcPr>
            <w:tcW w:w="1134" w:type="dxa"/>
          </w:tcPr>
          <w:p w:rsidR="001E0233" w:rsidRDefault="00BA6B2E" w:rsidP="00755555">
            <w:r>
              <w:t>77,30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1.5</w:t>
            </w:r>
          </w:p>
        </w:tc>
        <w:tc>
          <w:tcPr>
            <w:tcW w:w="3566" w:type="dxa"/>
          </w:tcPr>
          <w:p w:rsidR="001E0233" w:rsidRDefault="001E0233" w:rsidP="00755555">
            <w:proofErr w:type="spellStart"/>
            <w:r>
              <w:t>Обьем</w:t>
            </w:r>
            <w:proofErr w:type="spellEnd"/>
            <w:r>
              <w:t xml:space="preserve"> реализации товаров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5,02</w:t>
            </w:r>
          </w:p>
        </w:tc>
        <w:tc>
          <w:tcPr>
            <w:tcW w:w="851" w:type="dxa"/>
          </w:tcPr>
          <w:p w:rsidR="001E0233" w:rsidRDefault="00BA6B2E" w:rsidP="00755555">
            <w:r>
              <w:t>23,53</w:t>
            </w:r>
          </w:p>
        </w:tc>
        <w:tc>
          <w:tcPr>
            <w:tcW w:w="1134" w:type="dxa"/>
          </w:tcPr>
          <w:p w:rsidR="001E0233" w:rsidRDefault="00BA6B2E" w:rsidP="00755555">
            <w:r>
              <w:t>72,82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1.6</w:t>
            </w:r>
          </w:p>
        </w:tc>
        <w:tc>
          <w:tcPr>
            <w:tcW w:w="3566" w:type="dxa"/>
          </w:tcPr>
          <w:p w:rsidR="001E0233" w:rsidRDefault="001E0233" w:rsidP="00755555">
            <w:r>
              <w:t>Оббьем</w:t>
            </w:r>
            <w:r w:rsidR="00BA6B2E">
              <w:t xml:space="preserve"> </w:t>
            </w:r>
            <w:r>
              <w:t xml:space="preserve"> потери воды при </w:t>
            </w:r>
            <w:r w:rsidR="00BA6B2E">
              <w:t>транспортировке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2,14</w:t>
            </w:r>
          </w:p>
        </w:tc>
        <w:tc>
          <w:tcPr>
            <w:tcW w:w="851" w:type="dxa"/>
          </w:tcPr>
          <w:p w:rsidR="001E0233" w:rsidRDefault="00BA6B2E" w:rsidP="00755555">
            <w:r>
              <w:t>11,10</w:t>
            </w:r>
          </w:p>
        </w:tc>
        <w:tc>
          <w:tcPr>
            <w:tcW w:w="1134" w:type="dxa"/>
          </w:tcPr>
          <w:p w:rsidR="001E0233" w:rsidRDefault="00BA6B2E" w:rsidP="00755555">
            <w:r>
              <w:t>25,34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>
            <w:r>
              <w:t>1.7</w:t>
            </w:r>
          </w:p>
        </w:tc>
        <w:tc>
          <w:tcPr>
            <w:tcW w:w="3566" w:type="dxa"/>
          </w:tcPr>
          <w:p w:rsidR="001E0233" w:rsidRDefault="001E0233" w:rsidP="00755555">
            <w:r>
              <w:t>Расход электроэнергии на хозяйственные нужды</w:t>
            </w:r>
          </w:p>
        </w:tc>
        <w:tc>
          <w:tcPr>
            <w:tcW w:w="992" w:type="dxa"/>
          </w:tcPr>
          <w:p w:rsidR="001E0233" w:rsidRDefault="00447785" w:rsidP="00755555">
            <w:proofErr w:type="spellStart"/>
            <w:r>
              <w:t>Т.квт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0,15</w:t>
            </w:r>
          </w:p>
        </w:tc>
        <w:tc>
          <w:tcPr>
            <w:tcW w:w="851" w:type="dxa"/>
          </w:tcPr>
          <w:p w:rsidR="001E0233" w:rsidRDefault="00BA6B2E" w:rsidP="00755555">
            <w:r>
              <w:t>0,88</w:t>
            </w:r>
          </w:p>
        </w:tc>
        <w:tc>
          <w:tcPr>
            <w:tcW w:w="1134" w:type="dxa"/>
          </w:tcPr>
          <w:p w:rsidR="001E0233" w:rsidRDefault="00BA6B2E" w:rsidP="00755555">
            <w:r>
              <w:t>2,17</w:t>
            </w:r>
          </w:p>
        </w:tc>
      </w:tr>
      <w:tr w:rsidR="00BA6B2E" w:rsidTr="00755555">
        <w:tc>
          <w:tcPr>
            <w:tcW w:w="653" w:type="dxa"/>
          </w:tcPr>
          <w:p w:rsidR="001E0233" w:rsidRDefault="007F05C0" w:rsidP="00755555">
            <w:r>
              <w:t>1.8</w:t>
            </w:r>
          </w:p>
        </w:tc>
        <w:tc>
          <w:tcPr>
            <w:tcW w:w="3566" w:type="dxa"/>
          </w:tcPr>
          <w:p w:rsidR="001E0233" w:rsidRDefault="007F05C0" w:rsidP="00755555">
            <w:r>
              <w:t xml:space="preserve">Доля использования осветительных устройств с использованием светодиодов в общем </w:t>
            </w:r>
            <w:proofErr w:type="spellStart"/>
            <w:r>
              <w:t>обьеме</w:t>
            </w:r>
            <w:proofErr w:type="spellEnd"/>
            <w:r>
              <w:t xml:space="preserve"> используемых осветительных</w:t>
            </w:r>
            <w:r w:rsidR="00447785">
              <w:t xml:space="preserve"> устройств</w:t>
            </w:r>
            <w:r>
              <w:t xml:space="preserve"> </w:t>
            </w:r>
          </w:p>
        </w:tc>
        <w:tc>
          <w:tcPr>
            <w:tcW w:w="992" w:type="dxa"/>
          </w:tcPr>
          <w:p w:rsidR="001E0233" w:rsidRDefault="00447785" w:rsidP="00755555">
            <w:r>
              <w:t>%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1,1</w:t>
            </w:r>
          </w:p>
        </w:tc>
        <w:tc>
          <w:tcPr>
            <w:tcW w:w="851" w:type="dxa"/>
          </w:tcPr>
          <w:p w:rsidR="001E0233" w:rsidRDefault="00BA6B2E" w:rsidP="00755555">
            <w:r>
              <w:t>1,96</w:t>
            </w:r>
          </w:p>
        </w:tc>
        <w:tc>
          <w:tcPr>
            <w:tcW w:w="1134" w:type="dxa"/>
          </w:tcPr>
          <w:p w:rsidR="001E0233" w:rsidRDefault="00BA6B2E" w:rsidP="00755555">
            <w:r>
              <w:t>8,05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/>
        </w:tc>
        <w:tc>
          <w:tcPr>
            <w:tcW w:w="3566" w:type="dxa"/>
          </w:tcPr>
          <w:p w:rsidR="001E0233" w:rsidRDefault="00447785" w:rsidP="00755555">
            <w:r>
              <w:t>ИТОГО Расход электроэнергии по регулируемому виду деятельности</w:t>
            </w:r>
          </w:p>
        </w:tc>
        <w:tc>
          <w:tcPr>
            <w:tcW w:w="992" w:type="dxa"/>
          </w:tcPr>
          <w:p w:rsidR="001E0233" w:rsidRDefault="00447785" w:rsidP="00755555">
            <w:proofErr w:type="spellStart"/>
            <w:r>
              <w:t>Т.квт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17,47</w:t>
            </w:r>
          </w:p>
        </w:tc>
        <w:tc>
          <w:tcPr>
            <w:tcW w:w="851" w:type="dxa"/>
          </w:tcPr>
          <w:p w:rsidR="001E0233" w:rsidRDefault="00BA6B2E" w:rsidP="00755555">
            <w:r>
              <w:t>68,74</w:t>
            </w:r>
          </w:p>
        </w:tc>
        <w:tc>
          <w:tcPr>
            <w:tcW w:w="1134" w:type="dxa"/>
          </w:tcPr>
          <w:p w:rsidR="001E0233" w:rsidRDefault="00BA6B2E" w:rsidP="00755555">
            <w:r>
              <w:t>169,54</w:t>
            </w:r>
          </w:p>
        </w:tc>
      </w:tr>
      <w:tr w:rsidR="00BA6B2E" w:rsidTr="00755555">
        <w:tc>
          <w:tcPr>
            <w:tcW w:w="653" w:type="dxa"/>
          </w:tcPr>
          <w:p w:rsidR="001E0233" w:rsidRDefault="00447785" w:rsidP="00755555">
            <w:r>
              <w:t>2</w:t>
            </w:r>
          </w:p>
        </w:tc>
        <w:tc>
          <w:tcPr>
            <w:tcW w:w="3566" w:type="dxa"/>
          </w:tcPr>
          <w:p w:rsidR="001E0233" w:rsidRDefault="00447785" w:rsidP="00755555">
            <w:r>
              <w:t>Целевые показатели в сфере водоотведения</w:t>
            </w:r>
          </w:p>
        </w:tc>
        <w:tc>
          <w:tcPr>
            <w:tcW w:w="992" w:type="dxa"/>
          </w:tcPr>
          <w:p w:rsidR="001E0233" w:rsidRDefault="001E0233" w:rsidP="00755555"/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1E0233" w:rsidP="00755555"/>
        </w:tc>
        <w:tc>
          <w:tcPr>
            <w:tcW w:w="851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</w:tr>
      <w:tr w:rsidR="00BA6B2E" w:rsidTr="00755555">
        <w:tc>
          <w:tcPr>
            <w:tcW w:w="653" w:type="dxa"/>
          </w:tcPr>
          <w:p w:rsidR="001E0233" w:rsidRDefault="00447785" w:rsidP="00755555">
            <w:r>
              <w:t>2.1</w:t>
            </w:r>
          </w:p>
        </w:tc>
        <w:tc>
          <w:tcPr>
            <w:tcW w:w="3566" w:type="dxa"/>
          </w:tcPr>
          <w:p w:rsidR="001E0233" w:rsidRDefault="00447785" w:rsidP="00755555">
            <w:proofErr w:type="spellStart"/>
            <w:r>
              <w:t>Обьем</w:t>
            </w:r>
            <w:proofErr w:type="spellEnd"/>
            <w:r>
              <w:t xml:space="preserve"> отведенных сточных вод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3,37</w:t>
            </w:r>
          </w:p>
        </w:tc>
        <w:tc>
          <w:tcPr>
            <w:tcW w:w="851" w:type="dxa"/>
          </w:tcPr>
          <w:p w:rsidR="001E0233" w:rsidRDefault="00BA6B2E" w:rsidP="00755555">
            <w:r>
              <w:t>19,13</w:t>
            </w:r>
          </w:p>
        </w:tc>
        <w:tc>
          <w:tcPr>
            <w:tcW w:w="1134" w:type="dxa"/>
          </w:tcPr>
          <w:p w:rsidR="001E0233" w:rsidRDefault="00BA6B2E" w:rsidP="00755555">
            <w:r>
              <w:t>47,19</w:t>
            </w:r>
          </w:p>
        </w:tc>
      </w:tr>
      <w:tr w:rsidR="00BA6B2E" w:rsidTr="00755555">
        <w:tc>
          <w:tcPr>
            <w:tcW w:w="653" w:type="dxa"/>
          </w:tcPr>
          <w:p w:rsidR="001E0233" w:rsidRDefault="00447785" w:rsidP="00755555">
            <w:r>
              <w:t>2.2</w:t>
            </w:r>
          </w:p>
        </w:tc>
        <w:tc>
          <w:tcPr>
            <w:tcW w:w="3566" w:type="dxa"/>
          </w:tcPr>
          <w:p w:rsidR="001E0233" w:rsidRDefault="00447785" w:rsidP="00755555">
            <w:proofErr w:type="spellStart"/>
            <w:r>
              <w:t>Обьем</w:t>
            </w:r>
            <w:proofErr w:type="spellEnd"/>
            <w:r>
              <w:t xml:space="preserve"> реализации товаров, услуг</w:t>
            </w:r>
          </w:p>
        </w:tc>
        <w:tc>
          <w:tcPr>
            <w:tcW w:w="992" w:type="dxa"/>
          </w:tcPr>
          <w:p w:rsidR="001E0233" w:rsidRDefault="00447785" w:rsidP="00755555">
            <w:r>
              <w:t>Тыс</w:t>
            </w:r>
            <w:proofErr w:type="gramStart"/>
            <w:r>
              <w:t>.м</w:t>
            </w:r>
            <w:proofErr w:type="gramEnd"/>
            <w:r>
              <w:t>3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3,17</w:t>
            </w:r>
          </w:p>
        </w:tc>
        <w:tc>
          <w:tcPr>
            <w:tcW w:w="851" w:type="dxa"/>
          </w:tcPr>
          <w:p w:rsidR="001E0233" w:rsidRDefault="00BA6B2E" w:rsidP="00755555">
            <w:r>
              <w:t>18,62</w:t>
            </w:r>
          </w:p>
        </w:tc>
        <w:tc>
          <w:tcPr>
            <w:tcW w:w="1134" w:type="dxa"/>
          </w:tcPr>
          <w:p w:rsidR="001E0233" w:rsidRDefault="00BA6B2E" w:rsidP="00755555">
            <w:r>
              <w:t>45,92</w:t>
            </w:r>
          </w:p>
        </w:tc>
      </w:tr>
      <w:tr w:rsidR="00BA6B2E" w:rsidTr="00755555">
        <w:tc>
          <w:tcPr>
            <w:tcW w:w="653" w:type="dxa"/>
          </w:tcPr>
          <w:p w:rsidR="001E0233" w:rsidRDefault="00447785" w:rsidP="00755555">
            <w:r>
              <w:lastRenderedPageBreak/>
              <w:t>2.3</w:t>
            </w:r>
          </w:p>
        </w:tc>
        <w:tc>
          <w:tcPr>
            <w:tcW w:w="3566" w:type="dxa"/>
          </w:tcPr>
          <w:p w:rsidR="001E0233" w:rsidRDefault="00447785" w:rsidP="00755555">
            <w:r>
              <w:t>Расход электроэнергии на технологические нужды</w:t>
            </w:r>
          </w:p>
        </w:tc>
        <w:tc>
          <w:tcPr>
            <w:tcW w:w="992" w:type="dxa"/>
          </w:tcPr>
          <w:p w:rsidR="001E0233" w:rsidRDefault="00447785" w:rsidP="00755555">
            <w:proofErr w:type="spellStart"/>
            <w:r>
              <w:t>Т.квт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7,91</w:t>
            </w:r>
          </w:p>
        </w:tc>
        <w:tc>
          <w:tcPr>
            <w:tcW w:w="851" w:type="dxa"/>
          </w:tcPr>
          <w:p w:rsidR="001E0233" w:rsidRDefault="00BA6B2E" w:rsidP="00755555">
            <w:r>
              <w:t>45,77</w:t>
            </w:r>
          </w:p>
        </w:tc>
        <w:tc>
          <w:tcPr>
            <w:tcW w:w="1134" w:type="dxa"/>
          </w:tcPr>
          <w:p w:rsidR="001E0233" w:rsidRDefault="00BA6B2E" w:rsidP="00755555">
            <w:r>
              <w:t>112,87</w:t>
            </w:r>
          </w:p>
        </w:tc>
      </w:tr>
      <w:tr w:rsidR="00BA6B2E" w:rsidTr="00755555">
        <w:tc>
          <w:tcPr>
            <w:tcW w:w="653" w:type="dxa"/>
          </w:tcPr>
          <w:p w:rsidR="001E0233" w:rsidRDefault="00447785" w:rsidP="00755555">
            <w:r>
              <w:t>2.4</w:t>
            </w:r>
          </w:p>
        </w:tc>
        <w:tc>
          <w:tcPr>
            <w:tcW w:w="3566" w:type="dxa"/>
          </w:tcPr>
          <w:p w:rsidR="001E0233" w:rsidRDefault="00447785" w:rsidP="00755555">
            <w:r>
              <w:t>Расход электроэнергии на хозяйственные нужды</w:t>
            </w:r>
          </w:p>
        </w:tc>
        <w:tc>
          <w:tcPr>
            <w:tcW w:w="992" w:type="dxa"/>
          </w:tcPr>
          <w:p w:rsidR="001E0233" w:rsidRDefault="00447785" w:rsidP="00755555">
            <w:proofErr w:type="spellStart"/>
            <w:r>
              <w:t>Т.квт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1E0233" w:rsidP="00755555"/>
        </w:tc>
        <w:tc>
          <w:tcPr>
            <w:tcW w:w="851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</w:tr>
      <w:tr w:rsidR="00BA6B2E" w:rsidTr="00755555">
        <w:tc>
          <w:tcPr>
            <w:tcW w:w="653" w:type="dxa"/>
          </w:tcPr>
          <w:p w:rsidR="001E0233" w:rsidRDefault="00447785" w:rsidP="00755555">
            <w:r>
              <w:t>2.5</w:t>
            </w:r>
          </w:p>
        </w:tc>
        <w:tc>
          <w:tcPr>
            <w:tcW w:w="3566" w:type="dxa"/>
          </w:tcPr>
          <w:p w:rsidR="001E0233" w:rsidRDefault="00447785" w:rsidP="00755555">
            <w:r>
              <w:t xml:space="preserve">Доля </w:t>
            </w:r>
            <w:proofErr w:type="spellStart"/>
            <w:r>
              <w:t>использованияосветительных</w:t>
            </w:r>
            <w:proofErr w:type="spellEnd"/>
            <w:r>
              <w:t xml:space="preserve"> устройств с использованием светодиодов в общем </w:t>
            </w:r>
            <w:proofErr w:type="spellStart"/>
            <w:r>
              <w:t>обьеме</w:t>
            </w:r>
            <w:proofErr w:type="spellEnd"/>
            <w:r>
              <w:t xml:space="preserve"> используемых осветительных устройств </w:t>
            </w:r>
          </w:p>
        </w:tc>
        <w:tc>
          <w:tcPr>
            <w:tcW w:w="992" w:type="dxa"/>
          </w:tcPr>
          <w:p w:rsidR="001E0233" w:rsidRDefault="00447785" w:rsidP="00755555">
            <w:r>
              <w:t>%</w:t>
            </w:r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1,1</w:t>
            </w:r>
          </w:p>
        </w:tc>
        <w:tc>
          <w:tcPr>
            <w:tcW w:w="851" w:type="dxa"/>
          </w:tcPr>
          <w:p w:rsidR="001E0233" w:rsidRDefault="00BA6B2E" w:rsidP="00755555">
            <w:r>
              <w:t>1,96</w:t>
            </w:r>
          </w:p>
        </w:tc>
        <w:tc>
          <w:tcPr>
            <w:tcW w:w="1134" w:type="dxa"/>
          </w:tcPr>
          <w:p w:rsidR="001E0233" w:rsidRDefault="00BA6B2E" w:rsidP="00755555">
            <w:r>
              <w:t>8,05</w:t>
            </w:r>
          </w:p>
        </w:tc>
      </w:tr>
      <w:tr w:rsidR="00BA6B2E" w:rsidTr="00755555">
        <w:tc>
          <w:tcPr>
            <w:tcW w:w="653" w:type="dxa"/>
          </w:tcPr>
          <w:p w:rsidR="001E0233" w:rsidRDefault="001E0233" w:rsidP="00755555"/>
        </w:tc>
        <w:tc>
          <w:tcPr>
            <w:tcW w:w="3566" w:type="dxa"/>
          </w:tcPr>
          <w:p w:rsidR="001E0233" w:rsidRDefault="00447785" w:rsidP="00755555">
            <w:r>
              <w:t>ИТОГО Расход электроэнергии по регулируемому виду деятельности</w:t>
            </w:r>
          </w:p>
        </w:tc>
        <w:tc>
          <w:tcPr>
            <w:tcW w:w="992" w:type="dxa"/>
          </w:tcPr>
          <w:p w:rsidR="001E0233" w:rsidRDefault="00447785" w:rsidP="00755555">
            <w:proofErr w:type="spellStart"/>
            <w:r>
              <w:t>Т.квт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276" w:type="dxa"/>
          </w:tcPr>
          <w:p w:rsidR="001E0233" w:rsidRDefault="001E0233" w:rsidP="00755555"/>
        </w:tc>
        <w:tc>
          <w:tcPr>
            <w:tcW w:w="1134" w:type="dxa"/>
          </w:tcPr>
          <w:p w:rsidR="001E0233" w:rsidRDefault="001E0233" w:rsidP="00755555"/>
        </w:tc>
        <w:tc>
          <w:tcPr>
            <w:tcW w:w="992" w:type="dxa"/>
          </w:tcPr>
          <w:p w:rsidR="001E0233" w:rsidRDefault="00BA6B2E" w:rsidP="00755555">
            <w:r>
              <w:t>7,91</w:t>
            </w:r>
          </w:p>
        </w:tc>
        <w:tc>
          <w:tcPr>
            <w:tcW w:w="851" w:type="dxa"/>
          </w:tcPr>
          <w:p w:rsidR="001E0233" w:rsidRDefault="00BA6B2E" w:rsidP="00755555">
            <w:r>
              <w:t>45,77</w:t>
            </w:r>
          </w:p>
        </w:tc>
        <w:tc>
          <w:tcPr>
            <w:tcW w:w="1134" w:type="dxa"/>
          </w:tcPr>
          <w:p w:rsidR="001E0233" w:rsidRDefault="00BA6B2E" w:rsidP="00755555">
            <w:r>
              <w:t>112,87</w:t>
            </w:r>
          </w:p>
        </w:tc>
      </w:tr>
    </w:tbl>
    <w:p w:rsidR="00B36FF9" w:rsidRDefault="00B36FF9"/>
    <w:p w:rsidR="00B36FF9" w:rsidRPr="00B36FF9" w:rsidRDefault="00B36FF9" w:rsidP="00B36FF9"/>
    <w:p w:rsidR="00B36FF9" w:rsidRPr="00B36FF9" w:rsidRDefault="00B36FF9" w:rsidP="00B36FF9"/>
    <w:p w:rsidR="00B36FF9" w:rsidRPr="00B36FF9" w:rsidRDefault="00B36FF9" w:rsidP="00B36FF9"/>
    <w:p w:rsidR="00B36FF9" w:rsidRPr="00B36FF9" w:rsidRDefault="00B36FF9" w:rsidP="00B36FF9"/>
    <w:p w:rsidR="00B36FF9" w:rsidRPr="00B36FF9" w:rsidRDefault="00B36FF9" w:rsidP="00B36FF9"/>
    <w:p w:rsidR="00B36FF9" w:rsidRDefault="00B36FF9" w:rsidP="00B36FF9"/>
    <w:p w:rsidR="00B371F2" w:rsidRPr="00B36FF9" w:rsidRDefault="00B36FF9" w:rsidP="00B36FF9">
      <w:pPr>
        <w:tabs>
          <w:tab w:val="left" w:pos="1095"/>
        </w:tabs>
      </w:pPr>
      <w:r>
        <w:tab/>
        <w:t>Исполнитель:  Ткаченко С.Г.</w:t>
      </w:r>
    </w:p>
    <w:sectPr w:rsidR="00B371F2" w:rsidRPr="00B36FF9" w:rsidSect="00BA6B2E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2E" w:rsidRDefault="00BA6B2E" w:rsidP="00BA6B2E">
      <w:pPr>
        <w:spacing w:after="0" w:line="240" w:lineRule="auto"/>
      </w:pPr>
      <w:r>
        <w:separator/>
      </w:r>
    </w:p>
  </w:endnote>
  <w:endnote w:type="continuationSeparator" w:id="0">
    <w:p w:rsidR="00BA6B2E" w:rsidRDefault="00BA6B2E" w:rsidP="00BA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2E" w:rsidRDefault="00BA6B2E" w:rsidP="00BA6B2E">
      <w:pPr>
        <w:spacing w:after="0" w:line="240" w:lineRule="auto"/>
      </w:pPr>
      <w:r>
        <w:separator/>
      </w:r>
    </w:p>
  </w:footnote>
  <w:footnote w:type="continuationSeparator" w:id="0">
    <w:p w:rsidR="00BA6B2E" w:rsidRDefault="00BA6B2E" w:rsidP="00BA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2E" w:rsidRDefault="00BA6B2E" w:rsidP="00755555">
    <w:pPr>
      <w:pStyle w:val="a5"/>
      <w:tabs>
        <w:tab w:val="clear" w:pos="4677"/>
        <w:tab w:val="clear" w:pos="9355"/>
        <w:tab w:val="left" w:pos="1605"/>
      </w:tabs>
    </w:pPr>
    <w:r>
      <w:t xml:space="preserve"> </w:t>
    </w:r>
    <w:r w:rsidR="00755555">
      <w:tab/>
    </w:r>
  </w:p>
  <w:p w:rsidR="00755555" w:rsidRDefault="00755555" w:rsidP="00755555">
    <w:pPr>
      <w:pStyle w:val="a5"/>
      <w:tabs>
        <w:tab w:val="clear" w:pos="4677"/>
        <w:tab w:val="clear" w:pos="9355"/>
        <w:tab w:val="left" w:pos="16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0B31"/>
    <w:multiLevelType w:val="hybridMultilevel"/>
    <w:tmpl w:val="EC34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233"/>
    <w:rsid w:val="001E0233"/>
    <w:rsid w:val="00447785"/>
    <w:rsid w:val="00755555"/>
    <w:rsid w:val="007F05C0"/>
    <w:rsid w:val="00B36FF9"/>
    <w:rsid w:val="00B371F2"/>
    <w:rsid w:val="00BA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2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B2E"/>
  </w:style>
  <w:style w:type="paragraph" w:styleId="a7">
    <w:name w:val="footer"/>
    <w:basedOn w:val="a"/>
    <w:link w:val="a8"/>
    <w:uiPriority w:val="99"/>
    <w:semiHidden/>
    <w:unhideWhenUsed/>
    <w:rsid w:val="00BA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D02A6-2617-4E0E-8310-233D0E0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zorro</cp:lastModifiedBy>
  <cp:revision>2</cp:revision>
  <dcterms:created xsi:type="dcterms:W3CDTF">2018-04-09T02:39:00Z</dcterms:created>
  <dcterms:modified xsi:type="dcterms:W3CDTF">2018-04-09T02:39:00Z</dcterms:modified>
</cp:coreProperties>
</file>